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5123DFC" w:rsidP="616BA57D" w:rsidRDefault="15123DFC" w14:paraId="6AC662EC" w14:textId="07AD731C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616BA57D" w:rsidR="42433D2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Brasão do Município</w:t>
      </w:r>
    </w:p>
    <w:p w:rsidR="616BA57D" w:rsidP="616BA57D" w:rsidRDefault="616BA57D" w14:paraId="3A2DE907" w14:textId="5442F24B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</w:p>
    <w:p w:rsidR="450FEE52" w:rsidP="15123DFC" w:rsidRDefault="450FEE52" w14:paraId="2CF72064" w14:textId="5BE92DCC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Portaria  N</w:t>
      </w:r>
      <w:r w:rsidRPr="15123DFC" w:rsidR="43BB4F2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º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XX/202</w:t>
      </w:r>
      <w:r w:rsidRPr="15123DFC" w:rsidR="08FA34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5</w:t>
      </w:r>
    </w:p>
    <w:p w:rsidR="15123DFC" w:rsidP="15123DFC" w:rsidRDefault="15123DFC" w14:paraId="1AEFEB00" w14:textId="746738E7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</w:p>
    <w:p w:rsidR="450FEE52" w:rsidP="15123DFC" w:rsidRDefault="450FEE52" w14:paraId="00D0667D" w14:textId="04C6CD72">
      <w:pPr>
        <w:ind w:left="4248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Institui o Grupo de Trabalho Intersetorial</w:t>
      </w:r>
      <w:r>
        <w:br/>
      </w:r>
      <w:r w:rsidRPr="15123DFC" w:rsidR="049B1E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Municipal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do Programa Saúde na Escola do</w:t>
      </w:r>
      <w:r>
        <w:br/>
      </w:r>
      <w:r w:rsidRPr="15123DFC" w:rsidR="16E6A7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município</w:t>
      </w:r>
      <w:r w:rsidRPr="15123DFC" w:rsidR="16E6A7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....</w:t>
      </w:r>
      <w:r w:rsidRPr="15123DFC" w:rsidR="16E6A7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.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(GTI-</w:t>
      </w:r>
      <w:r w:rsidRPr="15123DFC" w:rsidR="7697E0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). </w:t>
      </w:r>
    </w:p>
    <w:p w:rsidR="15123DFC" w:rsidP="15123DFC" w:rsidRDefault="15123DFC" w14:paraId="7C0CB715" w14:textId="6C019365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</w:p>
    <w:p w:rsidR="1A6EE29B" w:rsidP="15123DFC" w:rsidRDefault="1A6EE29B" w14:paraId="7C1939E6" w14:textId="21304006">
      <w:pPr>
        <w:jc w:val="both"/>
        <w:rPr>
          <w:rFonts w:ascii="Arial" w:hAnsi="Arial" w:eastAsia="Arial" w:cs="Arial"/>
          <w:sz w:val="24"/>
          <w:szCs w:val="24"/>
        </w:rPr>
      </w:pPr>
      <w:r w:rsidRPr="0B24823E" w:rsidR="1A6EE29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O(</w:t>
      </w:r>
      <w:r w:rsidRPr="0B24823E" w:rsidR="038D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A</w:t>
      </w:r>
      <w:r w:rsidRPr="0B24823E" w:rsidR="038D2A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) Prefeito(a) ...............</w:t>
      </w:r>
      <w:r w:rsidRPr="0B24823E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, no uso da atribuição que lhe confere o </w:t>
      </w:r>
      <w:r w:rsidRPr="0B24823E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</w:t>
      </w:r>
      <w:r w:rsidRPr="0B24823E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. </w:t>
      </w:r>
      <w:r w:rsidRPr="0B24823E" w:rsidR="700646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1</w:t>
      </w:r>
      <w:r w:rsidRPr="0B24823E" w:rsidR="20EA1D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3º</w:t>
      </w:r>
      <w:r w:rsidRPr="0B24823E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, inciso I, da</w:t>
      </w:r>
      <w:r w:rsidRPr="0B24823E" w:rsidR="26CB90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0B24823E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Constituição do Estado, e considerando:</w:t>
      </w:r>
    </w:p>
    <w:p w:rsidR="450FEE52" w:rsidP="15123DFC" w:rsidRDefault="450FEE52" w14:paraId="5A415D03" w14:textId="7D803FFB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 Lei Federal nº 8.080, de 19 de setembro de 1990, que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dispõe sobre as condições para promoção, proteção e recuperação da saúde, a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organização e o funcionamento dos serviços correspondentes;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o Decreto Federal nº 7.508, de 28 de junho de 2011, que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regulamenta a Lei nº 8.080, de 19 de setembro de 1990, para dispor sobre a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organização do Sistema Único de Saúde - SUS, o planejamento da saúde, a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assistência à saúde e a articulação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interfederativa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;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 Lei Complementar Federal nº 141, de 13 de janeiro de 2012,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que regulamenta o § 3º do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. 198 da Constituição Federal para dispor sobre os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valores mínimos a serem aplicados anualmente pela União, Estados, Distrito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Federal e Municípios em ações e serviços públicos de saúde; estabelece os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critérios de rateio dos recursos de transferências para a saúde e as normas de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fiscalização, avaliação e controle das despesas com saúde nas 3 (três) esferas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de governo;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o Decreto Federal nº 6.286, de 5 de Dezembro de 2007, que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institui o Programa Saúde na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Escola(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PSE), com a finalidade de contribuir para a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formação integral dos estudantes da rede pública de educação básica por meio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de ações de prevenção, promoção e atenção à saúde;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 Portaria Interministerial nº 675/MS/MEC, de 4 de junho de</w:t>
      </w:r>
      <w:r w:rsidRPr="15123DFC" w:rsidR="46463E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2008, que institui a Comissão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Intersetorial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de Educação e Saúde na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Escola;</w:t>
      </w:r>
      <w:r w:rsidRPr="15123DFC" w:rsidR="61BF4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e</w:t>
      </w:r>
      <w:r w:rsidRPr="15123DFC" w:rsidR="43B7D2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</w:p>
    <w:p w:rsidR="450FEE52" w:rsidP="15123DFC" w:rsidRDefault="450FEE52" w14:paraId="74932CC7" w14:textId="5A59B24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 Portaria Interministerial nº 1413, 10 de julho de 2013, que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redefine as regras e critérios para adesão ao Programa Saúde na Escola (PSE)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por Estados, Municípios e dispõe sobre o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respectivo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incentivo financeiro para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custeio de ações, no parágrafo único do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. 4º e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. </w:t>
      </w:r>
      <w:r w:rsidRPr="15123DFC" w:rsidR="286E8A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5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º institui O Grupo de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Trabalho</w:t>
      </w:r>
      <w:r w:rsidRPr="15123DFC" w:rsidR="4137BE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4137BE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Intersetorial</w:t>
      </w:r>
      <w:r w:rsidRPr="15123DFC" w:rsidR="4137BE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77C6BC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Municipal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do Programa Saúde na Escola (GTI-</w:t>
      </w:r>
      <w:r w:rsidRPr="15123DFC" w:rsidR="329756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) como</w:t>
      </w: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gestor do PSE</w:t>
      </w:r>
      <w:r w:rsidRPr="15123DFC" w:rsidR="160235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no município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e em seu 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. </w:t>
      </w:r>
      <w:r w:rsidRPr="15123DFC" w:rsidR="3FA677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8</w:t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º define as competências do mesmo.</w:t>
      </w:r>
    </w:p>
    <w:p w:rsidR="450FEE52" w:rsidP="15123DFC" w:rsidRDefault="450FEE52" w14:paraId="7B5922AB" w14:textId="22AD796F">
      <w:pPr>
        <w:pStyle w:val="Normal"/>
        <w:suppressLineNumbers w:val="0"/>
        <w:bidi w:val="0"/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>
        <w:br/>
      </w:r>
      <w:r w:rsidRPr="15123DFC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RESOLVE:</w:t>
      </w:r>
    </w:p>
    <w:p w:rsidR="450FEE52" w:rsidP="616BA57D" w:rsidRDefault="450FEE52" w14:paraId="6415CD48" w14:textId="4A5DF75F">
      <w:pPr>
        <w:pStyle w:val="Normal"/>
        <w:suppressLineNumbers w:val="0"/>
        <w:bidi w:val="0"/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>
        <w:br/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Art. 1º Instituir o Grupo de Trabalho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Intersetorial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616BA57D" w:rsidR="7F851C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Municipal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do</w:t>
      </w:r>
      <w:r w:rsidRPr="616BA57D" w:rsidR="5FF1D9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Programa Saúde na Escola do </w:t>
      </w:r>
      <w:r w:rsidRPr="616BA57D" w:rsidR="77B509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município ......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(GTI-</w:t>
      </w:r>
      <w:r w:rsidRPr="616BA57D" w:rsidR="563C4B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M)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.</w:t>
      </w:r>
      <w:r>
        <w:br/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Parágrafo único. O Grupo de Trabalho que trata o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caput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deste</w:t>
      </w:r>
      <w:r w:rsidRPr="616BA57D" w:rsidR="5EEDC6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artigo possui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caráter  propositivo</w:t>
      </w:r>
      <w:r w:rsidRPr="616BA57D" w:rsidR="6BC5D2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e deliberativo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.</w:t>
      </w:r>
      <w:r>
        <w:br/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Art. 2º O Grupo de Trabalho do Programa Saúde na Escola do</w:t>
      </w:r>
      <w:r w:rsidRPr="616BA57D" w:rsidR="54290C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616BA57D" w:rsidR="74A144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Município ....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(GTI-</w:t>
      </w:r>
      <w:r w:rsidRPr="616BA57D" w:rsidR="51B585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) é composto de for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ma Intra e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tersetorial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,</w:t>
      </w:r>
      <w:r w:rsidRPr="616BA57D" w:rsidR="0F7110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616BA57D" w:rsidR="450FEE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sendo suas atribuições:</w:t>
      </w:r>
      <w:r>
        <w:br/>
      </w:r>
      <w:r w:rsidRPr="616BA57D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I - </w:t>
      </w:r>
      <w:r w:rsidRPr="616BA57D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apoiar</w:t>
      </w:r>
      <w:r w:rsidRPr="616BA57D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a implementação dos princípios e diretrizes do PSE no planejamento, monitoramento, execução, avaliação e gestão dos recursos financeiros;</w:t>
      </w:r>
    </w:p>
    <w:p w:rsidR="413D0B09" w:rsidP="15123DFC" w:rsidRDefault="413D0B09" w14:paraId="5427584F" w14:textId="2C79E26A">
      <w:pPr>
        <w:pStyle w:val="Normal"/>
        <w:suppressLineNumbers w:val="0"/>
        <w:bidi w:val="0"/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II - articular a inclusão dos temas relacionados às ações do PSE nos projetos políticos pedagógicos das escolas;</w:t>
      </w:r>
    </w:p>
    <w:p w:rsidR="413D0B09" w:rsidP="15123DFC" w:rsidRDefault="413D0B09" w14:paraId="32D82080" w14:textId="177E36A0">
      <w:pPr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III - definir as escolas públicas federais, estaduais (em articulação com o Estado) e municipais a serem atendidas no âmbito do PSE, considerando-se as áreas de vulnerabilidade social, os territórios de abrangência das Equipes de Atenção Básica e os critérios indicados pelo Governo Federal;</w:t>
      </w:r>
    </w:p>
    <w:p w:rsidR="413D0B09" w:rsidP="15123DFC" w:rsidRDefault="413D0B09" w14:paraId="00687CB2" w14:textId="3196349F">
      <w:pPr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IV - possibilitar a integração e planejamento conjunto entre as Equipes das Escolas e as Equipes de Atenção Básica;</w:t>
      </w:r>
    </w:p>
    <w:p w:rsidR="413D0B09" w:rsidP="15123DFC" w:rsidRDefault="413D0B09" w14:paraId="270C82AC" w14:textId="15B3A64A">
      <w:pPr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V - </w:t>
      </w: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subsidiar</w:t>
      </w: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o processo de assinatura do Termo de Compromisso de que trata o </w:t>
      </w: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</w:t>
      </w: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. 2º</w:t>
      </w:r>
      <w:r w:rsidRPr="15123DFC" w:rsidR="573308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, da Portaria </w:t>
      </w:r>
      <w:r w:rsidRPr="15123DFC" w:rsidR="573308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1413/2013</w:t>
      </w: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pelos Secretários Municipais de Educação e de Saúde;</w:t>
      </w:r>
    </w:p>
    <w:p w:rsidR="413D0B09" w:rsidP="15123DFC" w:rsidRDefault="413D0B09" w14:paraId="691688A8" w14:textId="5A5FD0DF">
      <w:pPr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VI - participar do planejamento integrado de educação permanente e formação continuada e viabilizar sua execução;</w:t>
      </w:r>
    </w:p>
    <w:p w:rsidR="413D0B09" w:rsidP="15123DFC" w:rsidRDefault="413D0B09" w14:paraId="4E4B26F0" w14:textId="0E9B1AB7">
      <w:pPr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15123DFC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VII - apoiar, qualificar e garantir o preenchimento do Sistema de Monitoramento e Avaliação do PSE;</w:t>
      </w:r>
    </w:p>
    <w:p w:rsidR="413D0B09" w:rsidP="616BA57D" w:rsidRDefault="413D0B09" w14:paraId="6C1C706F" w14:textId="74035544">
      <w:pPr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616BA57D" w:rsidR="413D0B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VIII - propor estratégias específicas de cooperação entre Estado e Municípios para a implementação e gestão do cuidado em saúde dos educandos no âmbito municipal; e</w:t>
      </w:r>
    </w:p>
    <w:p w:rsidR="15F36337" w:rsidP="616BA57D" w:rsidRDefault="15F36337" w14:paraId="6A0768D8" w14:textId="65DC95EA">
      <w:pPr>
        <w:spacing w:before="195" w:beforeAutospacing="off" w:after="195" w:afterAutospacing="off"/>
        <w:ind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616BA57D" w:rsidR="15F363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IX - garantir que os materiais do PSE, enviados pel</w:t>
      </w:r>
      <w:r w:rsidRPr="616BA57D" w:rsidR="3FEE7B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 gestão federal ou estadual</w:t>
      </w:r>
      <w:r w:rsidRPr="616BA57D" w:rsidR="15F363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, sejam entregues e utilizados de forma adequada pelas Equipes de Atenção Básica e Equipes das Escolas.</w:t>
      </w:r>
    </w:p>
    <w:p w:rsidR="15123DFC" w:rsidP="15123DFC" w:rsidRDefault="15123DFC" w14:paraId="2BEF819C" w14:textId="0070504F">
      <w:pPr>
        <w:spacing w:before="195" w:beforeAutospacing="off" w:after="195" w:afterAutospacing="off"/>
        <w:ind w:firstLine="56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0C68091A" w:rsidP="15123DFC" w:rsidRDefault="0C68091A" w14:paraId="16F5FE4C" w14:textId="44C4AEC9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. 3º O Grupo de Trabalho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Intersetorial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Municipal do</w:t>
      </w:r>
      <w:r w:rsidRPr="15123DFC" w:rsidR="3C02C8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Programa Saúde na Escola (GTI-M) será composto por um representante e</w:t>
      </w:r>
      <w:r w:rsidRPr="15123DFC" w:rsidR="2E2494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respectivo suplente, indicados pelas seguintes instituições:</w:t>
      </w:r>
    </w:p>
    <w:p w:rsidR="0C68091A" w:rsidP="616BA57D" w:rsidRDefault="0C68091A" w14:paraId="5C485F65" w14:textId="366DD12F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>
        <w:br/>
      </w:r>
      <w:r w:rsidRPr="616BA57D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 - Secretaria Municipal de Saúde do município</w:t>
      </w:r>
      <w:r w:rsidRPr="616BA57D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....</w:t>
      </w:r>
      <w:r w:rsidRPr="616BA57D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.</w:t>
      </w:r>
    </w:p>
    <w:p w:rsidR="0C5408A1" w:rsidP="616BA57D" w:rsidRDefault="0C5408A1" w14:paraId="26462607" w14:textId="04250A76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616BA57D" w:rsidR="0C5408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Titular:</w:t>
      </w:r>
    </w:p>
    <w:p w:rsidR="0C5408A1" w:rsidP="616BA57D" w:rsidRDefault="0C5408A1" w14:paraId="64E137F7" w14:textId="1D1E8AC9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616BA57D" w:rsidR="0C5408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Suplente:</w:t>
      </w:r>
    </w:p>
    <w:p w:rsidR="0C68091A" w:rsidP="15123DFC" w:rsidRDefault="0C68091A" w14:paraId="06601451" w14:textId="1D46D5A7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616BA57D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II - Secretaria Municipal de Educação do </w:t>
      </w:r>
      <w:r w:rsidRPr="616BA57D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município....</w:t>
      </w:r>
      <w:r w:rsidRPr="616BA57D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.</w:t>
      </w:r>
    </w:p>
    <w:p w:rsidR="65A12329" w:rsidP="616BA57D" w:rsidRDefault="65A12329" w14:paraId="73C5E7C0" w14:textId="66D1D849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616BA57D" w:rsidR="65A123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Titular:</w:t>
      </w:r>
    </w:p>
    <w:p w:rsidR="65A12329" w:rsidP="616BA57D" w:rsidRDefault="65A12329" w14:paraId="418F90B2" w14:textId="0561BFA8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616BA57D" w:rsidR="65A123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Suplente:</w:t>
      </w:r>
    </w:p>
    <w:p w:rsidR="0C68091A" w:rsidP="15123DFC" w:rsidRDefault="0C68091A" w14:paraId="02BDAF75" w14:textId="2E638585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III - Parceiros ativos na promoção de desenvolvimento do</w:t>
      </w:r>
      <w:r w:rsidRPr="15123DFC" w:rsidR="0428FF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Programa Saúde na Escola, </w:t>
      </w:r>
      <w:r w:rsidRPr="15123DFC" w:rsidR="24A85B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Coordenadoria</w:t>
      </w:r>
      <w:r w:rsidRPr="15123DFC" w:rsidR="24A85B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Regional de Educação, Secretaria de Assistência Social,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conselhos, universidades e outras</w:t>
      </w:r>
      <w:r w:rsidRPr="15123DFC" w:rsidR="7A6EA3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instituições</w:t>
      </w:r>
      <w:r w:rsidRPr="15123DFC" w:rsidR="780EC7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.</w:t>
      </w:r>
    </w:p>
    <w:p w:rsidR="0C68091A" w:rsidP="15123DFC" w:rsidRDefault="0C68091A" w14:paraId="03733B9C" w14:textId="2D54EA27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56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>
        <w:br/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Parágrafo único. O Grupo de Trabalho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Intersetorial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2667F5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Municipal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do Programa Saúde na Escola (GTI-</w:t>
      </w:r>
      <w:r w:rsidRPr="15123DFC" w:rsidR="7E86CB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) será coordenado pela</w:t>
      </w:r>
      <w:r w:rsidRPr="15123DFC" w:rsidR="016D24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s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Secretari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</w:t>
      </w:r>
      <w:r w:rsidRPr="15123DFC" w:rsidR="31A11A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s</w:t>
      </w:r>
      <w:r w:rsidRPr="15123DFC" w:rsidR="6B385A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2B9BED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Municipais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da Saúde e da Educação, as quais se responsabilizarão pela garantia</w:t>
      </w:r>
      <w:r w:rsidRPr="15123DFC" w:rsidR="009E8B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da infraestrutura necessária para o funcionamento do </w:t>
      </w:r>
      <w:r w:rsidRPr="15123DFC" w:rsidR="596EE2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GTI-M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e para a realização</w:t>
      </w:r>
      <w:r w:rsidRPr="15123DFC" w:rsidR="37C8D7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das reuniões, que serão periódicas, em horário e local previamente comunicado</w:t>
      </w:r>
      <w:r w:rsidRPr="15123DFC" w:rsidR="2472E4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aos seus componentes.</w:t>
      </w:r>
    </w:p>
    <w:p w:rsidR="0C68091A" w:rsidP="15123DFC" w:rsidRDefault="0C68091A" w14:paraId="297706FB" w14:textId="759CC3D0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56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>
        <w:br/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Art. 4º As atividades do </w:t>
      </w:r>
      <w:r w:rsidRPr="15123DFC" w:rsidR="30D37E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GTI-M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são de caráter público, não</w:t>
      </w:r>
      <w:r w:rsidRPr="15123DFC" w:rsidR="3ED55F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podendo ser remuneradas em qualquer hipótese.</w:t>
      </w:r>
    </w:p>
    <w:p w:rsidR="0C68091A" w:rsidP="15123DFC" w:rsidRDefault="0C68091A" w14:paraId="5D5F5848" w14:textId="0184A316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56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>
        <w:br/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Art. 5º Esta Deliberação entra em vigor na data de sua</w:t>
      </w:r>
      <w:r w:rsidRPr="15123DFC" w:rsidR="7654B5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 xml:space="preserve"> </w:t>
      </w:r>
      <w:r w:rsidRPr="15123DFC" w:rsidR="0C6809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publicação.</w:t>
      </w:r>
    </w:p>
    <w:p w:rsidR="15123DFC" w:rsidP="15123DFC" w:rsidRDefault="15123DFC" w14:paraId="529EDFB2" w14:textId="1FAE9371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56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</w:p>
    <w:p w:rsidR="15123DFC" w:rsidP="15123DFC" w:rsidRDefault="15123DFC" w14:paraId="4EEC8D2F" w14:textId="5EB49546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56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</w:p>
    <w:p w:rsidR="34214F1B" w:rsidP="15123DFC" w:rsidRDefault="34214F1B" w14:paraId="637E8B36" w14:textId="5A747AEC">
      <w:pPr>
        <w:pStyle w:val="Normal"/>
        <w:suppressLineNumbers w:val="0"/>
        <w:bidi w:val="0"/>
        <w:spacing w:before="195" w:beforeAutospacing="off" w:after="195" w:afterAutospacing="off" w:line="279" w:lineRule="auto"/>
        <w:ind w:left="4956" w:right="0" w:firstLine="708"/>
        <w:jc w:val="both"/>
      </w:pPr>
      <w:r w:rsidRPr="15123DFC" w:rsidR="34214F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  <w:t>PREFEITO</w:t>
      </w:r>
    </w:p>
    <w:p w:rsidR="15123DFC" w:rsidP="15123DFC" w:rsidRDefault="15123DFC" w14:paraId="79E83965" w14:textId="096C1257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56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</w:p>
    <w:p w:rsidR="0C68091A" w:rsidP="15123DFC" w:rsidRDefault="0C68091A" w14:paraId="1C96169F" w14:textId="563C8166">
      <w:pPr>
        <w:pStyle w:val="Normal"/>
        <w:suppressLineNumbers w:val="0"/>
        <w:bidi w:val="0"/>
        <w:spacing w:before="195" w:beforeAutospacing="off" w:after="195" w:afterAutospacing="off" w:line="279" w:lineRule="auto"/>
        <w:ind w:left="0" w:right="0" w:firstLine="56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>
        <w:br/>
      </w:r>
    </w:p>
    <w:p w:rsidR="15123DFC" w:rsidP="15123DFC" w:rsidRDefault="15123DFC" w14:paraId="3AF007CF" w14:textId="083EF76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t-PT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AAB0BA"/>
    <w:rsid w:val="005C5170"/>
    <w:rsid w:val="009E8B81"/>
    <w:rsid w:val="01663ECE"/>
    <w:rsid w:val="016D246B"/>
    <w:rsid w:val="038D2AEB"/>
    <w:rsid w:val="03DEB730"/>
    <w:rsid w:val="0428FF97"/>
    <w:rsid w:val="049B1E17"/>
    <w:rsid w:val="08FA3468"/>
    <w:rsid w:val="09BC4F01"/>
    <w:rsid w:val="0B24823E"/>
    <w:rsid w:val="0B37F0ED"/>
    <w:rsid w:val="0BBEC636"/>
    <w:rsid w:val="0C5408A1"/>
    <w:rsid w:val="0C68091A"/>
    <w:rsid w:val="0CFB649B"/>
    <w:rsid w:val="0D07E7C7"/>
    <w:rsid w:val="0F71104B"/>
    <w:rsid w:val="13B87562"/>
    <w:rsid w:val="144E15A4"/>
    <w:rsid w:val="15123DFC"/>
    <w:rsid w:val="15F36337"/>
    <w:rsid w:val="1602355E"/>
    <w:rsid w:val="1659744B"/>
    <w:rsid w:val="16E6A785"/>
    <w:rsid w:val="1A6EE29B"/>
    <w:rsid w:val="1E98E0CF"/>
    <w:rsid w:val="20EA1DC1"/>
    <w:rsid w:val="24007DF5"/>
    <w:rsid w:val="2472E4EA"/>
    <w:rsid w:val="24A85B2F"/>
    <w:rsid w:val="25590922"/>
    <w:rsid w:val="2667F5C4"/>
    <w:rsid w:val="26CB90B7"/>
    <w:rsid w:val="286E8AAD"/>
    <w:rsid w:val="2B9BED36"/>
    <w:rsid w:val="2E249426"/>
    <w:rsid w:val="30D37EFA"/>
    <w:rsid w:val="315DD81F"/>
    <w:rsid w:val="31A11A12"/>
    <w:rsid w:val="31BDFDBE"/>
    <w:rsid w:val="3297567D"/>
    <w:rsid w:val="32F89CF4"/>
    <w:rsid w:val="34214F1B"/>
    <w:rsid w:val="348BDD47"/>
    <w:rsid w:val="35FA52D2"/>
    <w:rsid w:val="37C8D737"/>
    <w:rsid w:val="3850C9DB"/>
    <w:rsid w:val="38FD182F"/>
    <w:rsid w:val="3B2E7128"/>
    <w:rsid w:val="3C02C8F6"/>
    <w:rsid w:val="3ED55F63"/>
    <w:rsid w:val="3FA677B3"/>
    <w:rsid w:val="3FEE7BD6"/>
    <w:rsid w:val="40CC58DB"/>
    <w:rsid w:val="4137BE35"/>
    <w:rsid w:val="413D0B09"/>
    <w:rsid w:val="42433D26"/>
    <w:rsid w:val="425C5E97"/>
    <w:rsid w:val="43B7D2D0"/>
    <w:rsid w:val="43BB4F2C"/>
    <w:rsid w:val="45054CB5"/>
    <w:rsid w:val="450FEE52"/>
    <w:rsid w:val="46463E66"/>
    <w:rsid w:val="47FC963A"/>
    <w:rsid w:val="51B58500"/>
    <w:rsid w:val="5360659F"/>
    <w:rsid w:val="54290CAA"/>
    <w:rsid w:val="563C4BB9"/>
    <w:rsid w:val="573308AA"/>
    <w:rsid w:val="58E236BA"/>
    <w:rsid w:val="596EE2C4"/>
    <w:rsid w:val="5A2CCFE7"/>
    <w:rsid w:val="5BFA6B23"/>
    <w:rsid w:val="5D943290"/>
    <w:rsid w:val="5EEDC69C"/>
    <w:rsid w:val="5FF1D99F"/>
    <w:rsid w:val="616BA57D"/>
    <w:rsid w:val="61AAB0BA"/>
    <w:rsid w:val="61BF4BA6"/>
    <w:rsid w:val="62019B84"/>
    <w:rsid w:val="641A45F6"/>
    <w:rsid w:val="65A12329"/>
    <w:rsid w:val="6912E960"/>
    <w:rsid w:val="698EB11D"/>
    <w:rsid w:val="6B385ACC"/>
    <w:rsid w:val="6BC5D288"/>
    <w:rsid w:val="7006467B"/>
    <w:rsid w:val="72652CF8"/>
    <w:rsid w:val="73906257"/>
    <w:rsid w:val="742F9B3E"/>
    <w:rsid w:val="74A144A6"/>
    <w:rsid w:val="7654B5B4"/>
    <w:rsid w:val="7697E034"/>
    <w:rsid w:val="77B50998"/>
    <w:rsid w:val="77C6BC13"/>
    <w:rsid w:val="780EC7CE"/>
    <w:rsid w:val="79997961"/>
    <w:rsid w:val="7A280641"/>
    <w:rsid w:val="7A6EA3C9"/>
    <w:rsid w:val="7CD31F82"/>
    <w:rsid w:val="7E86CB02"/>
    <w:rsid w:val="7F8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B0BA"/>
  <w15:chartTrackingRefBased/>
  <w15:docId w15:val="{6D48BB72-FDE1-4DBD-91BA-C8190CBF3A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AE5A443F70E5409EE5580DB50ECA45" ma:contentTypeVersion="14" ma:contentTypeDescription="Crie um novo documento." ma:contentTypeScope="" ma:versionID="55d9b703db3a42f03e76a3e333b89429">
  <xsd:schema xmlns:xsd="http://www.w3.org/2001/XMLSchema" xmlns:xs="http://www.w3.org/2001/XMLSchema" xmlns:p="http://schemas.microsoft.com/office/2006/metadata/properties" xmlns:ns2="cb05b5e6-89e6-47da-8f9d-1d79bd448421" xmlns:ns3="79c1e422-84c7-4e56-b7d9-1734fea706ab" targetNamespace="http://schemas.microsoft.com/office/2006/metadata/properties" ma:root="true" ma:fieldsID="55f60ca8731d8beaf61ca8c0d7893416" ns2:_="" ns3:_="">
    <xsd:import namespace="cb05b5e6-89e6-47da-8f9d-1d79bd448421"/>
    <xsd:import namespace="79c1e422-84c7-4e56-b7d9-1734fea70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5b5e6-89e6-47da-8f9d-1d79bd448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1e422-84c7-4e56-b7d9-1734fea706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28d85f-6ce2-4a0d-8211-b89e9e4da058}" ma:internalName="TaxCatchAll" ma:showField="CatchAllData" ma:web="79c1e422-84c7-4e56-b7d9-1734fea70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1e422-84c7-4e56-b7d9-1734fea706ab" xsi:nil="true"/>
    <lcf76f155ced4ddcb4097134ff3c332f xmlns="cb05b5e6-89e6-47da-8f9d-1d79bd4484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52772D-AC2A-4A76-9BC9-4A04FD91CE1B}"/>
</file>

<file path=customXml/itemProps2.xml><?xml version="1.0" encoding="utf-8"?>
<ds:datastoreItem xmlns:ds="http://schemas.openxmlformats.org/officeDocument/2006/customXml" ds:itemID="{90074703-48AC-470F-9072-594D5288D9FE}"/>
</file>

<file path=customXml/itemProps3.xml><?xml version="1.0" encoding="utf-8"?>
<ds:datastoreItem xmlns:ds="http://schemas.openxmlformats.org/officeDocument/2006/customXml" ds:itemID="{26C488C8-2725-435A-AF2E-325E144C00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 Luiza Tonietto Lovato</dc:creator>
  <keywords/>
  <dc:description/>
  <lastModifiedBy>Ana Luiza Tonietto Lovato</lastModifiedBy>
  <dcterms:created xsi:type="dcterms:W3CDTF">2025-03-17T14:00:22.0000000Z</dcterms:created>
  <dcterms:modified xsi:type="dcterms:W3CDTF">2025-04-08T17:45:53.5035702Z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0x01010016AE5A443F70E5409EE5580DB50ECA45</vt:lpwstr>
  </property>
  <property fmtid="{D5CDD505-2E9C-101B-9397-08002B2CF9AE}" pid="3" name="MediaServiceImageTags">
    <vt:lpwstr/>
  </property>
</Properties>
</file>