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60" w:before="0" w:line="279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                                                                             </w:t>
      </w:r>
      <w:r w:rsidDel="00000000" w:rsidR="00000000" w:rsidRPr="00000000">
        <w:rPr/>
        <w:drawing>
          <wp:inline distB="0" distT="0" distL="114300" distR="114300">
            <wp:extent cx="876598" cy="536133"/>
            <wp:effectExtent b="0" l="0" r="0" t="0"/>
            <wp:docPr id="1261044326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76598" cy="53613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 </w:t>
      </w:r>
      <w:r w:rsidDel="00000000" w:rsidR="00000000" w:rsidRPr="00000000">
        <w:rPr/>
        <w:drawing>
          <wp:inline distB="0" distT="0" distL="114300" distR="114300">
            <wp:extent cx="1021951" cy="371619"/>
            <wp:effectExtent b="0" l="0" r="0" t="0"/>
            <wp:docPr id="1261044328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21951" cy="37161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/>
        <w:drawing>
          <wp:inline distB="0" distT="0" distL="114300" distR="114300">
            <wp:extent cx="806972" cy="419206"/>
            <wp:effectExtent b="0" l="0" r="0" t="0"/>
            <wp:docPr id="1261044327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06972" cy="41920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                       </w:t>
      </w:r>
    </w:p>
    <w:p w:rsidR="00000000" w:rsidDel="00000000" w:rsidP="00000000" w:rsidRDefault="00000000" w:rsidRPr="00000000" w14:paraId="00000002">
      <w:pPr>
        <w:spacing w:after="160" w:before="0" w:line="279" w:lineRule="auto"/>
        <w:ind w:left="4956" w:right="0" w:firstLine="0"/>
        <w:jc w:val="left"/>
        <w:rPr>
          <w:rFonts w:ascii="Arial" w:cs="Arial" w:eastAsia="Arial" w:hAnsi="Arial"/>
          <w:b w:val="1"/>
          <w:i w:val="0"/>
          <w:strike w:val="0"/>
          <w:color w:val="000000"/>
          <w:sz w:val="19"/>
          <w:szCs w:val="19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trike w:val="0"/>
          <w:color w:val="000000"/>
          <w:sz w:val="19"/>
          <w:szCs w:val="19"/>
          <w:u w:val="none"/>
          <w:rtl w:val="0"/>
        </w:rPr>
        <w:t xml:space="preserve">              PROGRAMA SAÚDE NA ESCOLA </w:t>
      </w:r>
    </w:p>
    <w:p w:rsidR="00000000" w:rsidDel="00000000" w:rsidP="00000000" w:rsidRDefault="00000000" w:rsidRPr="00000000" w14:paraId="00000003">
      <w:pPr>
        <w:spacing w:after="0" w:before="242" w:lineRule="auto"/>
        <w:jc w:val="center"/>
        <w:rPr>
          <w:rFonts w:ascii="Arial" w:cs="Arial" w:eastAsia="Arial" w:hAnsi="Arial"/>
          <w:b w:val="1"/>
          <w:i w:val="0"/>
          <w:strike w:val="0"/>
          <w:color w:val="000000"/>
          <w:sz w:val="19"/>
          <w:szCs w:val="19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trike w:val="0"/>
          <w:color w:val="000000"/>
          <w:sz w:val="19"/>
          <w:szCs w:val="19"/>
          <w:u w:val="none"/>
          <w:rtl w:val="0"/>
        </w:rPr>
        <w:t xml:space="preserve">        PROGRAMA GERAÇÃO CONSCIENTE (METODOLOGIA)</w:t>
      </w:r>
    </w:p>
    <w:p w:rsidR="00000000" w:rsidDel="00000000" w:rsidP="00000000" w:rsidRDefault="00000000" w:rsidRPr="00000000" w14:paraId="00000004">
      <w:pPr>
        <w:spacing w:after="160" w:before="0" w:line="279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Município:</w:t>
      </w:r>
    </w:p>
    <w:p w:rsidR="00000000" w:rsidDel="00000000" w:rsidP="00000000" w:rsidRDefault="00000000" w:rsidRPr="00000000" w14:paraId="00000005">
      <w:pPr>
        <w:spacing w:after="160" w:before="0" w:line="279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Ano:</w:t>
      </w:r>
    </w:p>
    <w:tbl>
      <w:tblPr>
        <w:tblStyle w:val="Table1"/>
        <w:tblW w:w="1341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3660"/>
        <w:gridCol w:w="3045"/>
        <w:gridCol w:w="1440"/>
        <w:gridCol w:w="1395"/>
        <w:gridCol w:w="1290"/>
        <w:gridCol w:w="1140"/>
        <w:gridCol w:w="1440"/>
        <w:tblGridChange w:id="0">
          <w:tblGrid>
            <w:gridCol w:w="3660"/>
            <w:gridCol w:w="3045"/>
            <w:gridCol w:w="1440"/>
            <w:gridCol w:w="1395"/>
            <w:gridCol w:w="1290"/>
            <w:gridCol w:w="1140"/>
            <w:gridCol w:w="1440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gridSpan w:val="5"/>
            <w:shd w:fill="ffc000" w:val="clear"/>
            <w:vAlign w:val="center"/>
          </w:tcPr>
          <w:p w:rsidR="00000000" w:rsidDel="00000000" w:rsidP="00000000" w:rsidRDefault="00000000" w:rsidRPr="00000000" w14:paraId="0000000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PLANEJAMENTO</w:t>
            </w:r>
          </w:p>
        </w:tc>
        <w:tc>
          <w:tcPr>
            <w:gridSpan w:val="2"/>
            <w:shd w:fill="92d050" w:val="clear"/>
          </w:tcPr>
          <w:p w:rsidR="00000000" w:rsidDel="00000000" w:rsidP="00000000" w:rsidRDefault="00000000" w:rsidRPr="00000000" w14:paraId="0000000B">
            <w:pPr>
              <w:spacing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MONITORAMENTO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0D">
            <w:pPr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TEMÁTICAS</w:t>
            </w:r>
          </w:p>
          <w:p w:rsidR="00000000" w:rsidDel="00000000" w:rsidP="00000000" w:rsidRDefault="00000000" w:rsidRPr="00000000" w14:paraId="0000000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0F">
            <w:pPr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Escolas contempladas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1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Profissionais responsáveis</w:t>
            </w:r>
          </w:p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        </w:t>
            </w:r>
          </w:p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Cronograma de aplicação</w:t>
            </w:r>
          </w:p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6">
            <w:pPr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Data de realização</w:t>
            </w:r>
          </w:p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8">
            <w:pPr>
              <w:spacing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Data de registro no SISAB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Saúde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Educação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9" w:lineRule="auto"/>
              <w:ind w:left="720" w:right="0" w:hanging="360"/>
              <w:jc w:val="left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Saúde Mental/Aprendizagem Socioemocional</w:t>
            </w:r>
          </w:p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9" w:lineRule="auto"/>
              <w:ind w:left="720" w:right="0" w:hanging="360"/>
              <w:jc w:val="left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Prevenção da Violência</w:t>
            </w:r>
          </w:p>
        </w:tc>
        <w:tc>
          <w:tcPr/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9" w:lineRule="auto"/>
              <w:ind w:left="720" w:right="0" w:hanging="360"/>
              <w:jc w:val="left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Direitos Sexuais e Reprodutivos</w:t>
            </w:r>
          </w:p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9" w:lineRule="auto"/>
              <w:ind w:left="720" w:right="0" w:hanging="360"/>
              <w:jc w:val="left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Perspectivas  futuras</w:t>
            </w:r>
          </w:p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sectPr>
      <w:pgSz w:h="11906" w:w="16838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Apto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-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pt-PT"/>
      </w:rPr>
    </w:rPrDefault>
    <w:pPrDefault>
      <w:pPr>
        <w:spacing w:after="160" w:line="27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Ind w:w="0.0" w:type="dxa"/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ListParagraph">
    <w:name w:val="List Paragraph"/>
    <w:basedOn w:val="Normal"/>
    <w:uiPriority w:val="34"/>
    <w:qFormat w:val="1"/>
    <w:rsid w:val="7866C6D5"/>
    <w:pPr>
      <w:spacing/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2.png"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8sED8iGjsjZJCR3EiXRXB2AkHJQ==">CgMxLjA4AHIhMTYzT3FDVWZ5RDJObERsdm9TSGR2a1ZKckE2SWNkd1py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2024-11-13T15:17:33.0000000Z</dcterms:created>
  <dc:creator>Ana Luiza Tonietto Lovato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0x01010016AE5A443F70E5409EE5580DB50ECA45</vt:lpwstr>
  </property>
  <property fmtid="{D5CDD505-2E9C-101B-9397-08002B2CF9AE}" pid="3" name="MediaServiceImageTags">
    <vt:lpwstr/>
  </property>
</Properties>
</file>